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center" w:tblpY="26"/>
        <w:tblOverlap w:val="never"/>
        <w:tblW w:w="11502" w:type="dxa"/>
        <w:tblLook w:val="04A0" w:firstRow="1" w:lastRow="0" w:firstColumn="1" w:lastColumn="0" w:noHBand="0" w:noVBand="1"/>
      </w:tblPr>
      <w:tblGrid>
        <w:gridCol w:w="1980"/>
        <w:gridCol w:w="1218"/>
        <w:gridCol w:w="1218"/>
        <w:gridCol w:w="1218"/>
        <w:gridCol w:w="1218"/>
        <w:gridCol w:w="1218"/>
        <w:gridCol w:w="1218"/>
        <w:gridCol w:w="1107"/>
        <w:gridCol w:w="1107"/>
      </w:tblGrid>
      <w:tr w:rsidR="00614E6F" w:rsidRPr="00E213B8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Protocol</w:t>
            </w:r>
          </w:p>
        </w:tc>
        <w:tc>
          <w:tcPr>
            <w:tcW w:w="487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Whole-transcriptome sequencing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5' end sequencing</w:t>
            </w:r>
          </w:p>
        </w:tc>
      </w:tr>
      <w:tr w:rsidR="00614E6F" w:rsidRPr="00E213B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DD44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28</w:t>
            </w:r>
            <w:r w:rsidR="007A4C5D" w:rsidRPr="00096C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vertAlign w:val="superscript"/>
              </w:rPr>
              <w:t>o</w:t>
            </w: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4E6F" w:rsidRPr="00E213B8" w:rsidRDefault="00614E6F" w:rsidP="00DD44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</w:t>
            </w:r>
            <w:r w:rsidR="007A4C5D" w:rsidRPr="00096C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vertAlign w:val="superscript"/>
              </w:rPr>
              <w:t>o</w:t>
            </w: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DD44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28</w:t>
            </w:r>
            <w:r w:rsidR="007A4C5D" w:rsidRPr="00096C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vertAlign w:val="superscript"/>
              </w:rPr>
              <w:t>o</w:t>
            </w: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DD44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</w:t>
            </w:r>
            <w:r w:rsidR="007A4C5D" w:rsidRPr="00096C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vertAlign w:val="superscript"/>
              </w:rPr>
              <w:t>o</w:t>
            </w:r>
            <w:r w:rsidRPr="00E213B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</w:tr>
      <w:tr w:rsidR="00614E6F" w:rsidRPr="00E213B8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Replicate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Replicate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Replicate 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Replicate 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7A4C5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TAP+</w:t>
            </w:r>
            <w:r w:rsidR="0002247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TAP-</w:t>
            </w:r>
            <w:r w:rsidR="0002247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TAP+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TAP-</w:t>
            </w:r>
          </w:p>
        </w:tc>
      </w:tr>
      <w:tr w:rsidR="00614E6F" w:rsidRPr="00E213B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Number of reads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14,906,429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44,653,892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15,039,623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33,393,860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18,937,154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13,369,178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4,097,695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1,866,801</w:t>
            </w:r>
          </w:p>
        </w:tc>
      </w:tr>
      <w:tr w:rsidR="00614E6F" w:rsidRPr="00E213B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Mapped reads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14,868,477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35,456,044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15,000,121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29,123,620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10,047,862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9,730,899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2,240,093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1,375,268</w:t>
            </w:r>
          </w:p>
        </w:tc>
      </w:tr>
      <w:tr w:rsidR="00614E6F" w:rsidRPr="00E213B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 mapped to non-</w:t>
            </w:r>
            <w:proofErr w:type="spellStart"/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rRNA</w:t>
            </w:r>
            <w:proofErr w:type="spellEnd"/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regions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12.56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7.89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E6F" w:rsidRPr="00E213B8" w:rsidRDefault="00614E6F" w:rsidP="00FD1C1C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13B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8.94</w:t>
            </w:r>
          </w:p>
        </w:tc>
      </w:tr>
    </w:tbl>
    <w:p w:rsidR="007A4C5D" w:rsidRDefault="007A4C5D" w:rsidP="007A4C5D">
      <w:pPr>
        <w:ind w:right="-1440"/>
      </w:pPr>
    </w:p>
    <w:p w:rsidR="00E72C55" w:rsidRDefault="007A4C5D" w:rsidP="0002247B">
      <w:pPr>
        <w:ind w:right="-1440"/>
      </w:pPr>
      <w:r>
        <w:t>*Indicates whether the RNA sample was treated (</w:t>
      </w:r>
      <w:r w:rsidR="0002247B">
        <w:t>TAP</w:t>
      </w:r>
      <w:r>
        <w:t xml:space="preserve">+) or </w:t>
      </w:r>
      <w:r w:rsidR="0002247B">
        <w:t xml:space="preserve">not </w:t>
      </w:r>
      <w:r>
        <w:t xml:space="preserve">treated (TAP-) with tobacco acid </w:t>
      </w:r>
      <w:proofErr w:type="spellStart"/>
      <w:r>
        <w:t>pyrophosphatase</w:t>
      </w:r>
      <w:proofErr w:type="spellEnd"/>
      <w:r>
        <w:t xml:space="preserve">. </w:t>
      </w:r>
      <w:bookmarkStart w:id="0" w:name="_GoBack"/>
      <w:bookmarkEnd w:id="0"/>
    </w:p>
    <w:sectPr w:rsidR="00E72C55" w:rsidSect="00E72C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6F"/>
    <w:rsid w:val="0002247B"/>
    <w:rsid w:val="00614E6F"/>
    <w:rsid w:val="0072156F"/>
    <w:rsid w:val="007A4C5D"/>
    <w:rsid w:val="00AC66E9"/>
    <w:rsid w:val="00F428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6F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7F33"/>
    <w:rPr>
      <w:rFonts w:ascii="Lucida Grande" w:eastAsiaTheme="minorHAnsi" w:hAnsi="Lucida Grande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6F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7F33"/>
    <w:rPr>
      <w:rFonts w:ascii="Lucida Grande" w:eastAsiaTheme="minorHAnsi" w:hAnsi="Lucida Grande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Harvard Medical School Site License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Lory</dc:creator>
  <cp:lastModifiedBy>Omri Wurtzel</cp:lastModifiedBy>
  <cp:revision>3</cp:revision>
  <dcterms:created xsi:type="dcterms:W3CDTF">2012-04-15T15:28:00Z</dcterms:created>
  <dcterms:modified xsi:type="dcterms:W3CDTF">2012-04-15T15:29:00Z</dcterms:modified>
</cp:coreProperties>
</file>